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B2" w:rsidRDefault="00425EB2" w:rsidP="00425EB2">
      <w:pPr>
        <w:ind w:firstLineChars="1150" w:firstLine="27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2013年5月烏龍新聞統計表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Chars="50" w:left="60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Chars="50" w:left="96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Chars="50" w:left="240" w:hangingChars="5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25EB2" w:rsidTr="007A59B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425EB2" w:rsidRDefault="00425EB2" w:rsidP="00425EB2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※5月各主要報紙的「烏龍新聞」評比（未註明政府機構者、置入性行銷、中國廣告，都列為「烏龍」計算）</w:t>
      </w:r>
      <w:r>
        <w:rPr>
          <w:rFonts w:ascii="標楷體" w:eastAsia="標楷體" w:hAnsi="標楷體" w:cs="ArialUnicodeMS" w:hint="eastAsia"/>
          <w:kern w:val="0"/>
        </w:rPr>
        <w:t>。</w:t>
      </w:r>
      <w:r>
        <w:rPr>
          <w:rFonts w:ascii="標楷體" w:eastAsia="標楷體" w:hAnsi="標楷體" w:hint="eastAsia"/>
        </w:rPr>
        <w:t>依序為：聯合報12則（含更正1則）、中國時報9則，蘋果日報6則（含更正5則）、聯合晚報3則、自由時報2則。合計32則，刊更正者6則。</w:t>
      </w:r>
    </w:p>
    <w:p w:rsidR="00425EB2" w:rsidRDefault="00425EB2" w:rsidP="00425EB2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.未註明政府機構者，係指未符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條文」規定者；置入性行銷，則是將政府廣告性質改以新聞編寫方式表現，亦未符「預算法第62條之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兩者均以</w:t>
      </w:r>
      <w:proofErr w:type="gramEnd"/>
      <w:r>
        <w:rPr>
          <w:rFonts w:ascii="標楷體" w:eastAsia="標楷體" w:hAnsi="標楷體" w:hint="eastAsia"/>
        </w:rPr>
        <w:t>「置入性行銷」計算。</w:t>
      </w:r>
    </w:p>
    <w:p w:rsidR="00425EB2" w:rsidRDefault="00425EB2" w:rsidP="00425EB2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二.各主要報紙的「烏龍新聞」評比中，也把未註明政府機構者、置入性行銷、中國廣告，列為「烏龍」計算。</w:t>
      </w:r>
    </w:p>
    <w:p w:rsidR="00425EB2" w:rsidRDefault="00425EB2" w:rsidP="00425EB2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三.類此置入性行銷和中國廣告等刊登行為，若依新聞正確編寫規範、</w:t>
      </w:r>
    </w:p>
    <w:p w:rsidR="00425EB2" w:rsidRPr="00783361" w:rsidRDefault="00425EB2" w:rsidP="00425EB2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條文」規定及符合兩岸相關法規者，不列入計算。</w:t>
      </w:r>
    </w:p>
    <w:p w:rsidR="00425EB2" w:rsidRDefault="00425EB2" w:rsidP="00425EB2">
      <w:pPr>
        <w:ind w:firstLineChars="750" w:firstLine="18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2013年5月違反新聞倫理道德規範統計表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-3175</wp:posOffset>
                      </wp:positionV>
                      <wp:extent cx="1143000" cy="685800"/>
                      <wp:effectExtent l="7620" t="10795" r="11430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5pt" to="82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違反新聞</w:t>
            </w:r>
          </w:p>
          <w:p w:rsidR="00425EB2" w:rsidRDefault="00425EB2" w:rsidP="007A59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倫理道德</w:t>
            </w:r>
          </w:p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未符國際自殺新聞規範部分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25EB2" w:rsidTr="007A59B2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EB2" w:rsidRDefault="00425EB2" w:rsidP="007A59B2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25EB2" w:rsidTr="007A59B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2" w:rsidRDefault="00425EB2" w:rsidP="007A59B2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</w:tr>
    </w:tbl>
    <w:p w:rsidR="00425EB2" w:rsidRDefault="00425EB2" w:rsidP="00425EB2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5月違反新聞倫理道德規範的示意圖和照片，依序為：自由時報18則（含自殺12則）、蘋果日報18則（含自殺10則）、中國時報11則（含自殺8則）、聯合報5則（含自殺2則）、聯合晚報1則（含自殺1則）。合計53則（含自殺33則）。</w:t>
      </w:r>
    </w:p>
    <w:p w:rsidR="00425EB2" w:rsidRDefault="00425EB2" w:rsidP="00425EB2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E323B0" w:rsidRDefault="00425EB2">
      <w:bookmarkStart w:id="0" w:name="_GoBack"/>
      <w:bookmarkEnd w:id="0"/>
    </w:p>
    <w:sectPr w:rsidR="00E323B0">
      <w:pgSz w:w="11906" w:h="16838" w:code="9"/>
      <w:pgMar w:top="1440" w:right="1797" w:bottom="1440" w:left="179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B2"/>
    <w:rsid w:val="00425EB2"/>
    <w:rsid w:val="00437EE8"/>
    <w:rsid w:val="00D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2013-07-04T04:24:00Z</dcterms:created>
  <dcterms:modified xsi:type="dcterms:W3CDTF">2013-07-04T04:24:00Z</dcterms:modified>
</cp:coreProperties>
</file>